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A14B2" w14:textId="77777777" w:rsidR="00BC270E" w:rsidRDefault="00BC270E"/>
    <w:p w14:paraId="6E889AB2" w14:textId="77777777" w:rsidR="00BC270E" w:rsidRDefault="00D63B8B">
      <w:pPr>
        <w:rPr>
          <w:rFonts w:ascii="Times New Roman" w:hAnsi="Times New Roman" w:cs="Times New Roman"/>
          <w:b/>
          <w:sz w:val="32"/>
          <w:szCs w:val="32"/>
        </w:rPr>
      </w:pPr>
      <w:r w:rsidRPr="00D63B8B">
        <w:rPr>
          <w:rFonts w:ascii="Times New Roman" w:hAnsi="Times New Roman" w:cs="Times New Roman"/>
          <w:b/>
          <w:sz w:val="32"/>
          <w:szCs w:val="32"/>
        </w:rPr>
        <w:t>Вакантные места для приема (перевода)</w:t>
      </w:r>
    </w:p>
    <w:p w14:paraId="09A39B0C" w14:textId="77777777" w:rsidR="00D63B8B" w:rsidRPr="00D63B8B" w:rsidRDefault="00D63B8B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2547"/>
        <w:gridCol w:w="2584"/>
        <w:gridCol w:w="2803"/>
        <w:gridCol w:w="2551"/>
      </w:tblGrid>
      <w:tr w:rsidR="00D63B8B" w14:paraId="5F05BC4C" w14:textId="77777777" w:rsidTr="00D63B8B">
        <w:tc>
          <w:tcPr>
            <w:tcW w:w="2547" w:type="dxa"/>
          </w:tcPr>
          <w:p w14:paraId="647FE2EA" w14:textId="77777777" w:rsidR="00D63B8B" w:rsidRPr="00D63B8B" w:rsidRDefault="00D63B8B" w:rsidP="00D63B8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3B8B">
              <w:rPr>
                <w:rFonts w:ascii="Times New Roman" w:hAnsi="Times New Roman" w:cs="Times New Roman"/>
                <w:b/>
              </w:rPr>
              <w:t>Наименование государственной услуги</w:t>
            </w:r>
          </w:p>
        </w:tc>
        <w:tc>
          <w:tcPr>
            <w:tcW w:w="2584" w:type="dxa"/>
          </w:tcPr>
          <w:p w14:paraId="193116C2" w14:textId="77777777" w:rsidR="00D63B8B" w:rsidRPr="00D63B8B" w:rsidRDefault="00D63B8B" w:rsidP="00D63B8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3B8B">
              <w:rPr>
                <w:rFonts w:ascii="Times New Roman" w:hAnsi="Times New Roman" w:cs="Times New Roman"/>
                <w:b/>
              </w:rPr>
              <w:t>Форма обучения</w:t>
            </w:r>
          </w:p>
        </w:tc>
        <w:tc>
          <w:tcPr>
            <w:tcW w:w="2803" w:type="dxa"/>
          </w:tcPr>
          <w:p w14:paraId="0B42CB99" w14:textId="77777777" w:rsidR="00D63B8B" w:rsidRPr="00D63B8B" w:rsidRDefault="00D63B8B" w:rsidP="00D63B8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3B8B">
              <w:rPr>
                <w:rFonts w:ascii="Times New Roman" w:hAnsi="Times New Roman" w:cs="Times New Roman"/>
                <w:b/>
              </w:rPr>
              <w:t>Значение показателя объема государственной услуги (человеко-часов)</w:t>
            </w:r>
          </w:p>
        </w:tc>
        <w:tc>
          <w:tcPr>
            <w:tcW w:w="2551" w:type="dxa"/>
          </w:tcPr>
          <w:p w14:paraId="1C896C20" w14:textId="3035804B" w:rsidR="00D63B8B" w:rsidRPr="00D63B8B" w:rsidRDefault="00D63B8B" w:rsidP="00D63B8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3B8B">
              <w:rPr>
                <w:rFonts w:ascii="Times New Roman" w:hAnsi="Times New Roman" w:cs="Times New Roman"/>
                <w:b/>
              </w:rPr>
              <w:t>Количество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D63B8B">
              <w:rPr>
                <w:rFonts w:ascii="Times New Roman" w:hAnsi="Times New Roman" w:cs="Times New Roman"/>
                <w:b/>
              </w:rPr>
              <w:t>бюджетны</w:t>
            </w:r>
            <w:r>
              <w:rPr>
                <w:rFonts w:ascii="Times New Roman" w:hAnsi="Times New Roman" w:cs="Times New Roman"/>
                <w:b/>
              </w:rPr>
              <w:t>х</w:t>
            </w:r>
            <w:r w:rsidRPr="00D63B8B">
              <w:rPr>
                <w:rFonts w:ascii="Times New Roman" w:hAnsi="Times New Roman" w:cs="Times New Roman"/>
                <w:b/>
              </w:rPr>
              <w:t xml:space="preserve"> мест </w:t>
            </w:r>
            <w:r>
              <w:rPr>
                <w:rFonts w:ascii="Times New Roman" w:hAnsi="Times New Roman" w:cs="Times New Roman"/>
                <w:b/>
              </w:rPr>
              <w:t xml:space="preserve">                 </w:t>
            </w:r>
            <w:r w:rsidRPr="00D63B8B">
              <w:rPr>
                <w:rFonts w:ascii="Times New Roman" w:hAnsi="Times New Roman" w:cs="Times New Roman"/>
                <w:b/>
              </w:rPr>
              <w:t>на 20</w:t>
            </w:r>
            <w:r w:rsidR="00C34273">
              <w:rPr>
                <w:rFonts w:ascii="Times New Roman" w:hAnsi="Times New Roman" w:cs="Times New Roman"/>
                <w:b/>
              </w:rPr>
              <w:t>26</w:t>
            </w:r>
            <w:r w:rsidRPr="00D63B8B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D63B8B" w14:paraId="4567DC78" w14:textId="77777777" w:rsidTr="00D63B8B">
        <w:tc>
          <w:tcPr>
            <w:tcW w:w="2547" w:type="dxa"/>
          </w:tcPr>
          <w:p w14:paraId="7A15A40B" w14:textId="77777777" w:rsidR="00D63B8B" w:rsidRPr="00D63B8B" w:rsidRDefault="00D63B8B" w:rsidP="00974D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3B8B">
              <w:rPr>
                <w:rFonts w:ascii="Times New Roman" w:hAnsi="Times New Roman" w:cs="Times New Roman"/>
                <w:sz w:val="24"/>
                <w:szCs w:val="24"/>
              </w:rPr>
              <w:t>Профессиональная переподготовка</w:t>
            </w:r>
          </w:p>
        </w:tc>
        <w:tc>
          <w:tcPr>
            <w:tcW w:w="2584" w:type="dxa"/>
          </w:tcPr>
          <w:p w14:paraId="2B43448A" w14:textId="77777777" w:rsidR="00D63B8B" w:rsidRPr="00D63B8B" w:rsidRDefault="00D63B8B" w:rsidP="00974D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3B8B">
              <w:rPr>
                <w:rFonts w:ascii="Times New Roman" w:hAnsi="Times New Roman" w:cs="Times New Roman"/>
                <w:sz w:val="24"/>
                <w:szCs w:val="24"/>
              </w:rPr>
              <w:t>Очная с применением дистанционных образовательных технологий</w:t>
            </w:r>
          </w:p>
        </w:tc>
        <w:tc>
          <w:tcPr>
            <w:tcW w:w="2803" w:type="dxa"/>
          </w:tcPr>
          <w:p w14:paraId="4EA9366D" w14:textId="7606A429" w:rsidR="00D63B8B" w:rsidRPr="00D63B8B" w:rsidRDefault="00C34273" w:rsidP="00974D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19 088</w:t>
            </w:r>
          </w:p>
        </w:tc>
        <w:tc>
          <w:tcPr>
            <w:tcW w:w="2551" w:type="dxa"/>
          </w:tcPr>
          <w:p w14:paraId="4C99DAB3" w14:textId="650446A5" w:rsidR="00D63B8B" w:rsidRPr="00D63B8B" w:rsidRDefault="00C34273" w:rsidP="00974D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D63B8B" w14:paraId="324BF386" w14:textId="77777777" w:rsidTr="00D63B8B">
        <w:tc>
          <w:tcPr>
            <w:tcW w:w="2547" w:type="dxa"/>
          </w:tcPr>
          <w:p w14:paraId="3C81C076" w14:textId="77777777" w:rsidR="00D63B8B" w:rsidRPr="00D63B8B" w:rsidRDefault="00D63B8B" w:rsidP="00974D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3B8B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</w:t>
            </w:r>
          </w:p>
        </w:tc>
        <w:tc>
          <w:tcPr>
            <w:tcW w:w="2584" w:type="dxa"/>
          </w:tcPr>
          <w:p w14:paraId="58C132AD" w14:textId="77777777" w:rsidR="00D63B8B" w:rsidRPr="00D63B8B" w:rsidRDefault="00D63B8B" w:rsidP="00974D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3B8B">
              <w:rPr>
                <w:rFonts w:ascii="Times New Roman" w:hAnsi="Times New Roman" w:cs="Times New Roman"/>
                <w:sz w:val="24"/>
                <w:szCs w:val="24"/>
              </w:rPr>
              <w:t>Очная с применением дистанционных образовательных технологий</w:t>
            </w:r>
          </w:p>
        </w:tc>
        <w:tc>
          <w:tcPr>
            <w:tcW w:w="2803" w:type="dxa"/>
          </w:tcPr>
          <w:p w14:paraId="06C1FF74" w14:textId="74CBD3CF" w:rsidR="00D63B8B" w:rsidRPr="00D63B8B" w:rsidRDefault="00C34273" w:rsidP="00974D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53 160</w:t>
            </w:r>
          </w:p>
        </w:tc>
        <w:tc>
          <w:tcPr>
            <w:tcW w:w="2551" w:type="dxa"/>
          </w:tcPr>
          <w:p w14:paraId="5B71A821" w14:textId="31D2615F" w:rsidR="00D63B8B" w:rsidRPr="00D63B8B" w:rsidRDefault="00C34273" w:rsidP="00974D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456</w:t>
            </w:r>
          </w:p>
        </w:tc>
      </w:tr>
    </w:tbl>
    <w:p w14:paraId="26CA26FC" w14:textId="77777777" w:rsidR="00974DB6" w:rsidRDefault="00974DB6" w:rsidP="00974DB6">
      <w:pPr>
        <w:jc w:val="center"/>
      </w:pPr>
      <w:r>
        <w:t xml:space="preserve"> </w:t>
      </w:r>
    </w:p>
    <w:p w14:paraId="34465A14" w14:textId="77777777" w:rsidR="00D63B8B" w:rsidRPr="00974DB6" w:rsidRDefault="00974DB6" w:rsidP="00974DB6">
      <w:pPr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974DB6">
        <w:rPr>
          <w:rFonts w:ascii="Times New Roman" w:hAnsi="Times New Roman" w:cs="Times New Roman"/>
          <w:sz w:val="24"/>
          <w:szCs w:val="24"/>
        </w:rPr>
        <w:t xml:space="preserve">Информацию о вакантных местах для приема (перевода) можно уточнить в учебно-методическом отделе по телефону (812) 312-47-44 или по электронной почте </w:t>
      </w:r>
      <w:r w:rsidRPr="00974DB6">
        <w:rPr>
          <w:rFonts w:ascii="Times New Roman" w:hAnsi="Times New Roman" w:cs="Times New Roman"/>
          <w:color w:val="002060"/>
          <w:sz w:val="24"/>
          <w:szCs w:val="24"/>
          <w:lang w:val="en-US"/>
        </w:rPr>
        <w:t>E</w:t>
      </w:r>
      <w:r w:rsidRPr="00974DB6">
        <w:rPr>
          <w:rFonts w:ascii="Times New Roman" w:hAnsi="Times New Roman" w:cs="Times New Roman"/>
          <w:color w:val="002060"/>
          <w:sz w:val="24"/>
          <w:szCs w:val="24"/>
        </w:rPr>
        <w:t>-</w:t>
      </w:r>
      <w:r w:rsidRPr="00974DB6">
        <w:rPr>
          <w:rFonts w:ascii="Times New Roman" w:hAnsi="Times New Roman" w:cs="Times New Roman"/>
          <w:color w:val="002060"/>
          <w:sz w:val="24"/>
          <w:szCs w:val="24"/>
          <w:lang w:val="en-US"/>
        </w:rPr>
        <w:t>mail</w:t>
      </w:r>
      <w:r w:rsidRPr="00974DB6">
        <w:rPr>
          <w:rFonts w:ascii="Times New Roman" w:hAnsi="Times New Roman" w:cs="Times New Roman"/>
          <w:color w:val="002060"/>
          <w:sz w:val="24"/>
          <w:szCs w:val="24"/>
        </w:rPr>
        <w:t xml:space="preserve">: </w:t>
      </w:r>
      <w:r w:rsidRPr="00974DB6">
        <w:rPr>
          <w:rFonts w:ascii="Times New Roman" w:hAnsi="Times New Roman" w:cs="Times New Roman"/>
          <w:color w:val="002060"/>
          <w:sz w:val="24"/>
          <w:szCs w:val="24"/>
          <w:lang w:val="en-US"/>
        </w:rPr>
        <w:t>info</w:t>
      </w:r>
      <w:r w:rsidRPr="00974DB6">
        <w:rPr>
          <w:rFonts w:ascii="Times New Roman" w:hAnsi="Times New Roman" w:cs="Times New Roman"/>
          <w:color w:val="002060"/>
          <w:sz w:val="24"/>
          <w:szCs w:val="24"/>
        </w:rPr>
        <w:t>@</w:t>
      </w:r>
      <w:proofErr w:type="spellStart"/>
      <w:r w:rsidRPr="00974DB6">
        <w:rPr>
          <w:rFonts w:ascii="Times New Roman" w:hAnsi="Times New Roman" w:cs="Times New Roman"/>
          <w:color w:val="002060"/>
          <w:sz w:val="24"/>
          <w:szCs w:val="24"/>
          <w:lang w:val="en-US"/>
        </w:rPr>
        <w:t>hlebspb</w:t>
      </w:r>
      <w:proofErr w:type="spellEnd"/>
      <w:r w:rsidRPr="00974DB6">
        <w:rPr>
          <w:rFonts w:ascii="Times New Roman" w:hAnsi="Times New Roman" w:cs="Times New Roman"/>
          <w:color w:val="002060"/>
          <w:sz w:val="24"/>
          <w:szCs w:val="24"/>
        </w:rPr>
        <w:t>.</w:t>
      </w:r>
      <w:proofErr w:type="spellStart"/>
      <w:r w:rsidRPr="00974DB6">
        <w:rPr>
          <w:rFonts w:ascii="Times New Roman" w:hAnsi="Times New Roman" w:cs="Times New Roman"/>
          <w:color w:val="002060"/>
          <w:sz w:val="24"/>
          <w:szCs w:val="24"/>
          <w:lang w:val="en-US"/>
        </w:rPr>
        <w:t>ru</w:t>
      </w:r>
      <w:proofErr w:type="spellEnd"/>
    </w:p>
    <w:sectPr w:rsidR="00D63B8B" w:rsidRPr="00974DB6" w:rsidSect="00BC270E">
      <w:pgSz w:w="11906" w:h="16838"/>
      <w:pgMar w:top="28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70E"/>
    <w:rsid w:val="008A2BCD"/>
    <w:rsid w:val="00974DB6"/>
    <w:rsid w:val="00BC270E"/>
    <w:rsid w:val="00C34273"/>
    <w:rsid w:val="00D63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A67DC"/>
  <w15:chartTrackingRefBased/>
  <w15:docId w15:val="{E02B36D4-F725-4C30-B506-E3F2F8F1D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3B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Черненко Ольга</dc:creator>
  <cp:keywords/>
  <dc:description/>
  <cp:lastModifiedBy>Черненко Ольга</cp:lastModifiedBy>
  <cp:revision>2</cp:revision>
  <dcterms:created xsi:type="dcterms:W3CDTF">2026-10-15T11:32:00Z</dcterms:created>
  <dcterms:modified xsi:type="dcterms:W3CDTF">2026-10-15T11:32:00Z</dcterms:modified>
</cp:coreProperties>
</file>